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354CF209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BA02EB">
        <w:rPr>
          <w:szCs w:val="28"/>
        </w:rPr>
        <w:t>28</w:t>
      </w:r>
      <w:r w:rsidR="001D4AE8">
        <w:rPr>
          <w:szCs w:val="28"/>
        </w:rPr>
        <w:t xml:space="preserve">» </w:t>
      </w:r>
      <w:r w:rsidR="00BA02EB">
        <w:rPr>
          <w:szCs w:val="28"/>
        </w:rPr>
        <w:t>янва</w:t>
      </w:r>
      <w:r w:rsidR="001D4AE8">
        <w:rPr>
          <w:szCs w:val="28"/>
        </w:rPr>
        <w:t xml:space="preserve">ря </w:t>
      </w:r>
      <w:r>
        <w:rPr>
          <w:szCs w:val="28"/>
        </w:rPr>
        <w:t>2</w:t>
      </w:r>
      <w:r w:rsidRPr="00563DDD">
        <w:rPr>
          <w:szCs w:val="28"/>
        </w:rPr>
        <w:t>02</w:t>
      </w:r>
      <w:r w:rsidR="00BA02EB">
        <w:rPr>
          <w:szCs w:val="28"/>
        </w:rPr>
        <w:t>2</w:t>
      </w:r>
      <w:r w:rsidRPr="00563DDD">
        <w:rPr>
          <w:szCs w:val="28"/>
        </w:rPr>
        <w:t xml:space="preserve"> года                                                                                   </w:t>
      </w:r>
    </w:p>
    <w:p w14:paraId="69726C43" w14:textId="22D07882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BA02EB">
        <w:rPr>
          <w:szCs w:val="28"/>
        </w:rPr>
        <w:t>7</w:t>
      </w:r>
      <w:r w:rsidRPr="00A61AFB">
        <w:rPr>
          <w:szCs w:val="28"/>
        </w:rPr>
        <w:t xml:space="preserve"> </w:t>
      </w:r>
      <w:r w:rsidRPr="00C62BA1">
        <w:rPr>
          <w:color w:val="FF0000"/>
          <w:szCs w:val="28"/>
        </w:rPr>
        <w:t xml:space="preserve">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2FEF7C4F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</w:t>
      </w:r>
      <w:r w:rsidR="00BA02EB">
        <w:rPr>
          <w:szCs w:val="28"/>
        </w:rPr>
        <w:t>21</w:t>
      </w:r>
    </w:p>
    <w:p w14:paraId="5F0CDDE1" w14:textId="77777777" w:rsidR="004B14C7" w:rsidRDefault="004B14C7" w:rsidP="004B14C7">
      <w:pPr>
        <w:jc w:val="center"/>
        <w:rPr>
          <w:b/>
          <w:szCs w:val="28"/>
        </w:rPr>
      </w:pPr>
    </w:p>
    <w:p w14:paraId="50DCC436" w14:textId="77777777" w:rsidR="00C30BE6" w:rsidRDefault="00BA02EB" w:rsidP="00BA02EB">
      <w:pPr>
        <w:ind w:firstLine="567"/>
        <w:jc w:val="center"/>
        <w:rPr>
          <w:b/>
          <w:szCs w:val="28"/>
        </w:rPr>
      </w:pPr>
      <w:r w:rsidRPr="004C6721">
        <w:rPr>
          <w:b/>
          <w:szCs w:val="28"/>
        </w:rPr>
        <w:t xml:space="preserve">О внесении изменений в Положение о бюджетном процессе в </w:t>
      </w:r>
      <w:r>
        <w:rPr>
          <w:b/>
          <w:szCs w:val="28"/>
        </w:rPr>
        <w:t xml:space="preserve">Шелангерском сельском поселении </w:t>
      </w:r>
      <w:r w:rsidRPr="004C6721">
        <w:rPr>
          <w:b/>
          <w:szCs w:val="28"/>
        </w:rPr>
        <w:t>Звениговско</w:t>
      </w:r>
      <w:r>
        <w:rPr>
          <w:b/>
          <w:szCs w:val="28"/>
        </w:rPr>
        <w:t>го</w:t>
      </w:r>
      <w:r w:rsidRPr="004C6721">
        <w:rPr>
          <w:b/>
          <w:szCs w:val="28"/>
        </w:rPr>
        <w:t xml:space="preserve"> муниципально</w:t>
      </w:r>
      <w:r>
        <w:rPr>
          <w:b/>
          <w:szCs w:val="28"/>
        </w:rPr>
        <w:t>го</w:t>
      </w:r>
      <w:r w:rsidRPr="004C6721">
        <w:rPr>
          <w:b/>
          <w:szCs w:val="28"/>
        </w:rPr>
        <w:t xml:space="preserve"> район</w:t>
      </w:r>
      <w:r>
        <w:rPr>
          <w:b/>
          <w:szCs w:val="28"/>
        </w:rPr>
        <w:t>а</w:t>
      </w:r>
      <w:r w:rsidRPr="004C6721">
        <w:rPr>
          <w:b/>
          <w:szCs w:val="28"/>
        </w:rPr>
        <w:t xml:space="preserve"> Республики Марий Эл, утвержденное решением Собрания депутатов </w:t>
      </w:r>
      <w:r>
        <w:rPr>
          <w:b/>
          <w:szCs w:val="28"/>
        </w:rPr>
        <w:t>Шелангерского сельского поселения</w:t>
      </w:r>
      <w:r w:rsidRPr="004C6721">
        <w:rPr>
          <w:b/>
          <w:szCs w:val="28"/>
        </w:rPr>
        <w:t xml:space="preserve"> </w:t>
      </w:r>
    </w:p>
    <w:p w14:paraId="30BBF21E" w14:textId="3AB1C4EE" w:rsidR="00BA02EB" w:rsidRPr="004C6721" w:rsidRDefault="00BA02EB" w:rsidP="00BA02EB">
      <w:pPr>
        <w:ind w:firstLine="567"/>
        <w:jc w:val="center"/>
        <w:rPr>
          <w:b/>
          <w:szCs w:val="28"/>
        </w:rPr>
      </w:pPr>
      <w:r w:rsidRPr="004C6721">
        <w:rPr>
          <w:b/>
          <w:szCs w:val="28"/>
        </w:rPr>
        <w:t xml:space="preserve">от </w:t>
      </w:r>
      <w:r>
        <w:rPr>
          <w:b/>
          <w:szCs w:val="28"/>
        </w:rPr>
        <w:t>10 июня</w:t>
      </w:r>
      <w:r w:rsidRPr="004C6721">
        <w:rPr>
          <w:b/>
          <w:szCs w:val="28"/>
        </w:rPr>
        <w:t xml:space="preserve"> 20</w:t>
      </w:r>
      <w:r>
        <w:rPr>
          <w:b/>
          <w:szCs w:val="28"/>
        </w:rPr>
        <w:t>20</w:t>
      </w:r>
      <w:r w:rsidRPr="004C6721">
        <w:rPr>
          <w:b/>
          <w:szCs w:val="28"/>
        </w:rPr>
        <w:t xml:space="preserve"> года № </w:t>
      </w:r>
      <w:r>
        <w:rPr>
          <w:b/>
          <w:szCs w:val="28"/>
        </w:rPr>
        <w:t>43</w:t>
      </w:r>
    </w:p>
    <w:p w14:paraId="354423CC" w14:textId="77777777" w:rsidR="00BA02EB" w:rsidRPr="004C6721" w:rsidRDefault="00BA02EB" w:rsidP="00BA02EB">
      <w:pPr>
        <w:ind w:firstLine="567"/>
        <w:jc w:val="both"/>
        <w:rPr>
          <w:szCs w:val="28"/>
        </w:rPr>
      </w:pPr>
    </w:p>
    <w:p w14:paraId="14AA13A6" w14:textId="62717CE7" w:rsidR="0001696A" w:rsidRDefault="00BA02EB" w:rsidP="00BA02EB">
      <w:pPr>
        <w:ind w:firstLine="709"/>
        <w:jc w:val="both"/>
        <w:rPr>
          <w:szCs w:val="28"/>
        </w:rPr>
      </w:pPr>
      <w:r w:rsidRPr="004C6721">
        <w:rPr>
          <w:szCs w:val="28"/>
        </w:rPr>
        <w:t>В соответствии Федеральным законом от 29 ноября 2021 года №384-ФЗ «</w:t>
      </w:r>
      <w:r>
        <w:rPr>
          <w:szCs w:val="28"/>
        </w:rPr>
        <w:t>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</w:t>
      </w:r>
      <w:r w:rsidR="00534EB4">
        <w:t>,</w:t>
      </w:r>
      <w:r w:rsidR="0001696A"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r w:rsidR="00D57C95">
        <w:t>Шелангерского</w:t>
      </w:r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4CC51BF4" w14:textId="1CF96192" w:rsidR="00BA02EB" w:rsidRDefault="00BA02EB" w:rsidP="00BA02EB">
      <w:pPr>
        <w:ind w:firstLine="567"/>
        <w:jc w:val="both"/>
        <w:rPr>
          <w:szCs w:val="28"/>
        </w:rPr>
      </w:pPr>
      <w:r w:rsidRPr="0004601B">
        <w:rPr>
          <w:szCs w:val="28"/>
        </w:rPr>
        <w:t xml:space="preserve">1. </w:t>
      </w:r>
      <w:r w:rsidR="00C30BE6">
        <w:rPr>
          <w:szCs w:val="28"/>
        </w:rPr>
        <w:t>В</w:t>
      </w:r>
      <w:r w:rsidRPr="0004601B">
        <w:rPr>
          <w:szCs w:val="28"/>
        </w:rPr>
        <w:t xml:space="preserve"> Положение о бюджетном процесс в</w:t>
      </w:r>
      <w:r>
        <w:rPr>
          <w:szCs w:val="28"/>
        </w:rPr>
        <w:t xml:space="preserve"> Шелангерском сельском поселении </w:t>
      </w:r>
      <w:r w:rsidRPr="0004601B">
        <w:rPr>
          <w:szCs w:val="28"/>
        </w:rPr>
        <w:t>Звениговско</w:t>
      </w:r>
      <w:r>
        <w:rPr>
          <w:szCs w:val="28"/>
        </w:rPr>
        <w:t>го</w:t>
      </w:r>
      <w:r w:rsidRPr="0004601B">
        <w:rPr>
          <w:szCs w:val="28"/>
        </w:rPr>
        <w:t xml:space="preserve"> муниципально</w:t>
      </w:r>
      <w:r>
        <w:rPr>
          <w:szCs w:val="28"/>
        </w:rPr>
        <w:t>го</w:t>
      </w:r>
      <w:r w:rsidRPr="0004601B">
        <w:rPr>
          <w:szCs w:val="28"/>
        </w:rPr>
        <w:t xml:space="preserve"> район</w:t>
      </w:r>
      <w:r>
        <w:rPr>
          <w:szCs w:val="28"/>
        </w:rPr>
        <w:t>а</w:t>
      </w:r>
      <w:r w:rsidRPr="0004601B">
        <w:rPr>
          <w:szCs w:val="28"/>
        </w:rPr>
        <w:t xml:space="preserve"> Республики Марий Эл, утвержденное решением Собрания депутатов </w:t>
      </w:r>
      <w:r>
        <w:rPr>
          <w:szCs w:val="28"/>
        </w:rPr>
        <w:t>Шелангерского сельского поселения</w:t>
      </w:r>
      <w:r w:rsidRPr="0004601B">
        <w:rPr>
          <w:szCs w:val="28"/>
        </w:rPr>
        <w:t xml:space="preserve"> от </w:t>
      </w:r>
      <w:r>
        <w:rPr>
          <w:szCs w:val="28"/>
        </w:rPr>
        <w:t>10 июня</w:t>
      </w:r>
      <w:r w:rsidRPr="0004601B">
        <w:rPr>
          <w:szCs w:val="28"/>
        </w:rPr>
        <w:t xml:space="preserve"> 20</w:t>
      </w:r>
      <w:r>
        <w:rPr>
          <w:szCs w:val="28"/>
        </w:rPr>
        <w:t>20 года № 43</w:t>
      </w:r>
      <w:r w:rsidR="00C30BE6">
        <w:rPr>
          <w:szCs w:val="28"/>
        </w:rPr>
        <w:t>, в</w:t>
      </w:r>
      <w:r w:rsidR="00C30BE6" w:rsidRPr="0004601B">
        <w:rPr>
          <w:szCs w:val="28"/>
        </w:rPr>
        <w:t xml:space="preserve">нести </w:t>
      </w:r>
      <w:r w:rsidR="00C30BE6">
        <w:rPr>
          <w:szCs w:val="28"/>
        </w:rPr>
        <w:t xml:space="preserve">следующие </w:t>
      </w:r>
      <w:r w:rsidR="00C30BE6" w:rsidRPr="0004601B">
        <w:rPr>
          <w:szCs w:val="28"/>
        </w:rPr>
        <w:t>изменени</w:t>
      </w:r>
      <w:r w:rsidR="00C30BE6">
        <w:rPr>
          <w:szCs w:val="28"/>
        </w:rPr>
        <w:t>я:</w:t>
      </w:r>
    </w:p>
    <w:p w14:paraId="40CE350F" w14:textId="18141D96" w:rsidR="00BA02EB" w:rsidRDefault="00BA02EB" w:rsidP="00BA02EB">
      <w:pPr>
        <w:ind w:firstLine="567"/>
        <w:jc w:val="both"/>
        <w:rPr>
          <w:szCs w:val="28"/>
        </w:rPr>
      </w:pPr>
      <w:r>
        <w:rPr>
          <w:szCs w:val="28"/>
        </w:rPr>
        <w:t xml:space="preserve">1.1. Подпункт </w:t>
      </w:r>
      <w:r w:rsidR="007F59F8">
        <w:rPr>
          <w:szCs w:val="28"/>
        </w:rPr>
        <w:t>4</w:t>
      </w:r>
      <w:r>
        <w:rPr>
          <w:szCs w:val="28"/>
        </w:rPr>
        <w:t xml:space="preserve"> пункта 27 изложив его в новой редакции:</w:t>
      </w:r>
    </w:p>
    <w:p w14:paraId="41D65CFC" w14:textId="77777777" w:rsidR="00BA02EB" w:rsidRPr="00D81FEF" w:rsidRDefault="00BA02EB" w:rsidP="00BA02EB">
      <w:pPr>
        <w:spacing w:after="1"/>
        <w:ind w:firstLine="567"/>
        <w:jc w:val="both"/>
        <w:rPr>
          <w:color w:val="000000"/>
          <w:szCs w:val="28"/>
        </w:rPr>
      </w:pPr>
      <w:r w:rsidRPr="00D81FEF">
        <w:rPr>
          <w:color w:val="000000"/>
          <w:szCs w:val="28"/>
        </w:rPr>
        <w:t xml:space="preserve">«4. Казначейское обслуживание исполнения бюджета </w:t>
      </w:r>
      <w:r>
        <w:rPr>
          <w:color w:val="000000"/>
          <w:szCs w:val="28"/>
        </w:rPr>
        <w:t>поселения</w:t>
      </w:r>
      <w:r w:rsidRPr="00D81FEF">
        <w:rPr>
          <w:color w:val="000000"/>
          <w:szCs w:val="28"/>
        </w:rPr>
        <w:t xml:space="preserve"> осуществляется органами Федерального казначейства.</w:t>
      </w:r>
    </w:p>
    <w:p w14:paraId="57BA15E6" w14:textId="77777777" w:rsidR="00BA02EB" w:rsidRPr="00D81FEF" w:rsidRDefault="00BA02EB" w:rsidP="00BA02EB">
      <w:pPr>
        <w:spacing w:after="1"/>
        <w:ind w:firstLine="567"/>
        <w:jc w:val="both"/>
        <w:rPr>
          <w:color w:val="000000"/>
          <w:szCs w:val="28"/>
        </w:rPr>
      </w:pPr>
      <w:r w:rsidRPr="00D81FEF">
        <w:rPr>
          <w:color w:val="000000"/>
          <w:szCs w:val="28"/>
        </w:rPr>
        <w:t xml:space="preserve">Для казначейского обслуживания исполнения бюджета </w:t>
      </w:r>
      <w:r>
        <w:rPr>
          <w:color w:val="000000"/>
          <w:szCs w:val="28"/>
        </w:rPr>
        <w:t>поселения</w:t>
      </w:r>
      <w:r w:rsidRPr="00D81FEF">
        <w:rPr>
          <w:color w:val="000000"/>
          <w:szCs w:val="28"/>
        </w:rPr>
        <w:t xml:space="preserve"> в органах Федерального казначейства с учетом положений </w:t>
      </w:r>
      <w:hyperlink r:id="rId4" w:history="1">
        <w:r w:rsidRPr="00D81FEF">
          <w:rPr>
            <w:color w:val="000000"/>
            <w:szCs w:val="28"/>
          </w:rPr>
          <w:t>статьи 38.2</w:t>
        </w:r>
      </w:hyperlink>
      <w:r w:rsidRPr="00D81FEF">
        <w:rPr>
          <w:color w:val="000000"/>
          <w:szCs w:val="28"/>
        </w:rPr>
        <w:t xml:space="preserve"> Бюджетного кодекса открывается единый счет бюджета </w:t>
      </w:r>
      <w:r>
        <w:rPr>
          <w:color w:val="000000"/>
          <w:szCs w:val="28"/>
        </w:rPr>
        <w:t>поселения</w:t>
      </w:r>
      <w:r w:rsidRPr="00D81FEF">
        <w:rPr>
          <w:color w:val="000000"/>
          <w:szCs w:val="28"/>
        </w:rPr>
        <w:t xml:space="preserve">, через который осуществляются все операции по исполнению бюджета </w:t>
      </w:r>
      <w:r>
        <w:rPr>
          <w:color w:val="000000"/>
          <w:szCs w:val="28"/>
        </w:rPr>
        <w:t>поселения</w:t>
      </w:r>
      <w:r w:rsidRPr="00D81FEF">
        <w:rPr>
          <w:color w:val="000000"/>
          <w:szCs w:val="28"/>
        </w:rPr>
        <w:t>.</w:t>
      </w:r>
    </w:p>
    <w:p w14:paraId="18E6F70B" w14:textId="56BFC880" w:rsidR="00BA02EB" w:rsidRPr="00D81FEF" w:rsidRDefault="00BA02EB" w:rsidP="00BA02EB">
      <w:pPr>
        <w:spacing w:after="1"/>
        <w:ind w:firstLine="567"/>
        <w:jc w:val="both"/>
        <w:rPr>
          <w:color w:val="000000"/>
          <w:szCs w:val="28"/>
        </w:rPr>
      </w:pPr>
      <w:r w:rsidRPr="00D81FEF">
        <w:rPr>
          <w:color w:val="000000"/>
          <w:szCs w:val="28"/>
        </w:rPr>
        <w:t xml:space="preserve">Исполнение бюджета </w:t>
      </w:r>
      <w:r>
        <w:rPr>
          <w:color w:val="000000"/>
          <w:szCs w:val="28"/>
        </w:rPr>
        <w:t xml:space="preserve">поселения </w:t>
      </w:r>
      <w:r w:rsidRPr="00D81FEF">
        <w:rPr>
          <w:color w:val="000000"/>
          <w:szCs w:val="28"/>
        </w:rPr>
        <w:t xml:space="preserve">по доходам и расходам осуществляется в соответствии со </w:t>
      </w:r>
      <w:hyperlink r:id="rId5" w:history="1">
        <w:r w:rsidRPr="00D81FEF">
          <w:rPr>
            <w:color w:val="000000"/>
            <w:szCs w:val="28"/>
          </w:rPr>
          <w:t>статьями 218</w:t>
        </w:r>
      </w:hyperlink>
      <w:r w:rsidRPr="00D81FEF">
        <w:rPr>
          <w:color w:val="000000"/>
          <w:szCs w:val="28"/>
        </w:rPr>
        <w:t xml:space="preserve">, </w:t>
      </w:r>
      <w:hyperlink r:id="rId6" w:history="1">
        <w:r w:rsidRPr="00D81FEF">
          <w:rPr>
            <w:color w:val="000000"/>
            <w:szCs w:val="28"/>
          </w:rPr>
          <w:t>219</w:t>
        </w:r>
      </w:hyperlink>
      <w:r w:rsidRPr="00D81FEF">
        <w:rPr>
          <w:color w:val="000000"/>
          <w:szCs w:val="28"/>
        </w:rPr>
        <w:t xml:space="preserve">, </w:t>
      </w:r>
      <w:hyperlink r:id="rId7" w:history="1">
        <w:r w:rsidRPr="00D81FEF">
          <w:rPr>
            <w:color w:val="000000"/>
            <w:szCs w:val="28"/>
          </w:rPr>
          <w:t>219.1</w:t>
        </w:r>
      </w:hyperlink>
      <w:r w:rsidRPr="00D81FEF">
        <w:rPr>
          <w:color w:val="000000"/>
          <w:szCs w:val="28"/>
        </w:rPr>
        <w:t xml:space="preserve">, </w:t>
      </w:r>
      <w:hyperlink r:id="rId8" w:history="1">
        <w:r w:rsidRPr="00D81FEF">
          <w:rPr>
            <w:color w:val="000000"/>
            <w:szCs w:val="28"/>
          </w:rPr>
          <w:t>219.2</w:t>
        </w:r>
      </w:hyperlink>
      <w:r w:rsidRPr="00D81FEF">
        <w:rPr>
          <w:color w:val="000000"/>
          <w:szCs w:val="28"/>
        </w:rPr>
        <w:t xml:space="preserve">, </w:t>
      </w:r>
      <w:hyperlink r:id="rId9" w:history="1">
        <w:r w:rsidRPr="00D81FEF">
          <w:rPr>
            <w:color w:val="000000"/>
            <w:szCs w:val="28"/>
          </w:rPr>
          <w:t>220.1</w:t>
        </w:r>
      </w:hyperlink>
      <w:r w:rsidRPr="00D81FEF">
        <w:rPr>
          <w:color w:val="000000"/>
          <w:szCs w:val="28"/>
        </w:rPr>
        <w:t xml:space="preserve">, 220.2, </w:t>
      </w:r>
      <w:hyperlink r:id="rId10" w:history="1">
        <w:r w:rsidRPr="00D81FEF">
          <w:rPr>
            <w:color w:val="000000"/>
            <w:szCs w:val="28"/>
          </w:rPr>
          <w:t>221</w:t>
        </w:r>
      </w:hyperlink>
      <w:r w:rsidRPr="00D81FEF">
        <w:rPr>
          <w:color w:val="000000"/>
          <w:szCs w:val="28"/>
        </w:rPr>
        <w:t xml:space="preserve">, </w:t>
      </w:r>
      <w:hyperlink r:id="rId11" w:history="1">
        <w:r w:rsidRPr="00D81FEF">
          <w:rPr>
            <w:color w:val="000000"/>
            <w:szCs w:val="28"/>
          </w:rPr>
          <w:t>226.1</w:t>
        </w:r>
      </w:hyperlink>
      <w:r w:rsidRPr="00D81FEF">
        <w:rPr>
          <w:color w:val="000000"/>
          <w:szCs w:val="28"/>
        </w:rPr>
        <w:t xml:space="preserve">, </w:t>
      </w:r>
      <w:hyperlink r:id="rId12" w:history="1">
        <w:r w:rsidRPr="00D81FEF">
          <w:rPr>
            <w:color w:val="000000"/>
            <w:szCs w:val="28"/>
          </w:rPr>
          <w:t>232</w:t>
        </w:r>
      </w:hyperlink>
      <w:r w:rsidRPr="00D81FEF">
        <w:rPr>
          <w:color w:val="000000"/>
          <w:szCs w:val="28"/>
        </w:rPr>
        <w:t xml:space="preserve">, 236.1, </w:t>
      </w:r>
      <w:hyperlink r:id="rId13" w:history="1">
        <w:r w:rsidRPr="00D81FEF">
          <w:rPr>
            <w:color w:val="000000"/>
            <w:szCs w:val="28"/>
          </w:rPr>
          <w:t>241</w:t>
        </w:r>
      </w:hyperlink>
      <w:r w:rsidRPr="00D81FEF">
        <w:rPr>
          <w:color w:val="000000"/>
          <w:szCs w:val="28"/>
        </w:rPr>
        <w:t xml:space="preserve">, </w:t>
      </w:r>
      <w:hyperlink r:id="rId14" w:history="1">
        <w:r w:rsidRPr="00D81FEF">
          <w:rPr>
            <w:color w:val="000000"/>
            <w:szCs w:val="28"/>
          </w:rPr>
          <w:t>241.2</w:t>
        </w:r>
      </w:hyperlink>
      <w:r w:rsidRPr="00D81FEF">
        <w:rPr>
          <w:color w:val="000000"/>
          <w:szCs w:val="28"/>
        </w:rPr>
        <w:t xml:space="preserve">, </w:t>
      </w:r>
      <w:hyperlink r:id="rId15" w:history="1">
        <w:r w:rsidRPr="00D81FEF">
          <w:rPr>
            <w:color w:val="000000"/>
            <w:szCs w:val="28"/>
          </w:rPr>
          <w:t>242</w:t>
        </w:r>
      </w:hyperlink>
      <w:r w:rsidRPr="00D81FEF">
        <w:rPr>
          <w:color w:val="000000"/>
          <w:szCs w:val="28"/>
        </w:rPr>
        <w:t xml:space="preserve">, 242.1, </w:t>
      </w:r>
      <w:hyperlink r:id="rId16" w:history="1">
        <w:r w:rsidRPr="00D81FEF">
          <w:rPr>
            <w:color w:val="000000"/>
            <w:szCs w:val="28"/>
          </w:rPr>
          <w:t>242.2</w:t>
        </w:r>
      </w:hyperlink>
      <w:r w:rsidRPr="00D81FEF">
        <w:rPr>
          <w:color w:val="000000"/>
          <w:szCs w:val="28"/>
        </w:rPr>
        <w:t xml:space="preserve">, </w:t>
      </w:r>
      <w:hyperlink r:id="rId17" w:history="1">
        <w:r w:rsidRPr="00D81FEF">
          <w:rPr>
            <w:color w:val="000000"/>
            <w:szCs w:val="28"/>
          </w:rPr>
          <w:t>242.5</w:t>
        </w:r>
      </w:hyperlink>
      <w:r w:rsidRPr="00D81FEF">
        <w:rPr>
          <w:color w:val="000000"/>
          <w:szCs w:val="28"/>
        </w:rPr>
        <w:t xml:space="preserve">, </w:t>
      </w:r>
      <w:hyperlink r:id="rId18" w:history="1">
        <w:r w:rsidRPr="00D81FEF">
          <w:rPr>
            <w:color w:val="000000"/>
            <w:szCs w:val="28"/>
          </w:rPr>
          <w:t>242.6</w:t>
        </w:r>
      </w:hyperlink>
      <w:r w:rsidRPr="00D81FEF">
        <w:rPr>
          <w:color w:val="000000"/>
        </w:rPr>
        <w:t xml:space="preserve">, </w:t>
      </w:r>
      <w:r w:rsidRPr="00D81FEF">
        <w:rPr>
          <w:color w:val="000000"/>
          <w:szCs w:val="28"/>
        </w:rPr>
        <w:t>242.6-1,</w:t>
      </w:r>
      <w:r w:rsidRPr="00D81FEF">
        <w:rPr>
          <w:color w:val="000000"/>
        </w:rPr>
        <w:t xml:space="preserve"> </w:t>
      </w:r>
      <w:r w:rsidRPr="00D81FEF">
        <w:rPr>
          <w:color w:val="000000"/>
          <w:szCs w:val="28"/>
        </w:rPr>
        <w:t xml:space="preserve"> 242.7, 242.8, 242.9, 242.10, 242.11, 242.12, 242.13, 242.13-1, 242.14, 242.15, 242.16, 242.17, 242.18, 242.19, 242.19-1, 242.21, 242.22, 242.23, 242.24, 242.25, 24</w:t>
      </w:r>
      <w:r>
        <w:rPr>
          <w:color w:val="000000"/>
          <w:szCs w:val="28"/>
        </w:rPr>
        <w:t>2.26, 242.27 Бюджетного кодекса Российской Федерации.»</w:t>
      </w:r>
      <w:r w:rsidR="007F59F8">
        <w:rPr>
          <w:color w:val="000000"/>
          <w:szCs w:val="28"/>
        </w:rPr>
        <w:t>;</w:t>
      </w:r>
    </w:p>
    <w:p w14:paraId="6FA01658" w14:textId="77777777" w:rsidR="00BA02EB" w:rsidRPr="00D81FEF" w:rsidRDefault="00BA02EB" w:rsidP="00BA02EB">
      <w:pPr>
        <w:ind w:firstLine="567"/>
        <w:jc w:val="both"/>
        <w:rPr>
          <w:color w:val="000000"/>
          <w:szCs w:val="28"/>
        </w:rPr>
      </w:pPr>
      <w:r w:rsidRPr="00D81FEF">
        <w:rPr>
          <w:color w:val="000000"/>
          <w:szCs w:val="28"/>
        </w:rPr>
        <w:t>1.2. Пункт 28 изложив его в следующей редакции:</w:t>
      </w:r>
    </w:p>
    <w:p w14:paraId="6B861465" w14:textId="77777777" w:rsidR="00BA02EB" w:rsidRPr="00D81FEF" w:rsidRDefault="00BA02EB" w:rsidP="00BA02EB">
      <w:pPr>
        <w:ind w:firstLine="567"/>
        <w:jc w:val="both"/>
        <w:rPr>
          <w:b/>
          <w:bCs/>
          <w:color w:val="000000"/>
          <w:szCs w:val="28"/>
        </w:rPr>
      </w:pPr>
      <w:r w:rsidRPr="00D81FEF">
        <w:rPr>
          <w:b/>
          <w:bCs/>
          <w:color w:val="000000"/>
          <w:szCs w:val="28"/>
        </w:rPr>
        <w:t>«28. Сводная бюджетная роспись.</w:t>
      </w:r>
    </w:p>
    <w:p w14:paraId="11C94C39" w14:textId="77777777" w:rsidR="00BA02EB" w:rsidRPr="00D81FEF" w:rsidRDefault="00BA02EB" w:rsidP="00BA02EB">
      <w:pPr>
        <w:ind w:firstLine="567"/>
        <w:jc w:val="both"/>
        <w:rPr>
          <w:bCs/>
          <w:color w:val="000000"/>
          <w:szCs w:val="28"/>
        </w:rPr>
      </w:pPr>
      <w:r w:rsidRPr="00D81FEF">
        <w:rPr>
          <w:bCs/>
          <w:color w:val="000000"/>
          <w:szCs w:val="28"/>
        </w:rPr>
        <w:t>1. Порядок составления и ведения сводной бюджетной росписи устанавливается финансовым отделом;</w:t>
      </w:r>
    </w:p>
    <w:p w14:paraId="727DDEFA" w14:textId="77777777" w:rsidR="00BA02EB" w:rsidRPr="00D81FEF" w:rsidRDefault="00BA02EB" w:rsidP="00BA02EB">
      <w:pPr>
        <w:ind w:firstLine="567"/>
        <w:jc w:val="both"/>
        <w:rPr>
          <w:bCs/>
          <w:color w:val="000000"/>
          <w:szCs w:val="28"/>
        </w:rPr>
      </w:pPr>
      <w:r w:rsidRPr="00D81FEF">
        <w:rPr>
          <w:bCs/>
          <w:color w:val="000000"/>
          <w:szCs w:val="28"/>
        </w:rPr>
        <w:lastRenderedPageBreak/>
        <w:t>Утверждение сводной бюджетной росписи и внесение изменений в нее осуществляется руководителем финансового отдела.</w:t>
      </w:r>
    </w:p>
    <w:p w14:paraId="61E00678" w14:textId="77777777" w:rsidR="00BA02EB" w:rsidRPr="00D81FEF" w:rsidRDefault="00BA02EB" w:rsidP="00BA02EB">
      <w:pPr>
        <w:ind w:firstLine="567"/>
        <w:jc w:val="both"/>
        <w:rPr>
          <w:bCs/>
          <w:color w:val="000000"/>
          <w:szCs w:val="28"/>
        </w:rPr>
      </w:pPr>
      <w:r w:rsidRPr="00D81FEF">
        <w:rPr>
          <w:bCs/>
          <w:color w:val="000000"/>
          <w:szCs w:val="28"/>
        </w:rPr>
        <w:t>2. Утвержденные показатели сводной бюджетной росписи должны соответствовать решению о бюджете.</w:t>
      </w:r>
    </w:p>
    <w:p w14:paraId="6A6507ED" w14:textId="77777777" w:rsidR="00BA02EB" w:rsidRPr="008067E7" w:rsidRDefault="00BA02EB" w:rsidP="00BA02EB">
      <w:pPr>
        <w:ind w:firstLine="567"/>
        <w:jc w:val="both"/>
        <w:rPr>
          <w:bCs/>
          <w:szCs w:val="28"/>
        </w:rPr>
      </w:pPr>
      <w:r w:rsidRPr="008067E7">
        <w:rPr>
          <w:bCs/>
          <w:szCs w:val="28"/>
        </w:rPr>
        <w:t>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роспись.</w:t>
      </w:r>
    </w:p>
    <w:p w14:paraId="40EE033D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 w:rsidRPr="00E01EAB">
        <w:rPr>
          <w:bCs/>
          <w:color w:val="000000"/>
          <w:szCs w:val="28"/>
        </w:rPr>
        <w:t xml:space="preserve">3. </w:t>
      </w:r>
      <w:r w:rsidRPr="00E01EAB">
        <w:rPr>
          <w:color w:val="000000"/>
          <w:szCs w:val="28"/>
        </w:rPr>
        <w:t>В сводную бюджетную роспись бюджета могут быть внесены изменения в соответствии с решениями руководителя финансового отдела без внесения изменений в решение о бюджете:</w:t>
      </w:r>
    </w:p>
    <w:p w14:paraId="05FF0378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 w:rsidRPr="00E01EAB">
        <w:rPr>
          <w:color w:val="000000"/>
          <w:szCs w:val="28"/>
        </w:rPr>
        <w:t>3.1. в случае перераспределения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2334D0F0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3.2.</w:t>
      </w:r>
      <w:r w:rsidRPr="00E01EAB">
        <w:rPr>
          <w:color w:val="000000"/>
          <w:szCs w:val="28"/>
        </w:rPr>
        <w:t xml:space="preserve"> в случае изменения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подведомственности, централизацией закупок товаров, работ, услуг для обеспечения муниципальных нужд в соответствии с </w:t>
      </w:r>
      <w:hyperlink r:id="rId19" w:history="1">
        <w:r w:rsidRPr="00E01EAB">
          <w:rPr>
            <w:color w:val="000000"/>
            <w:szCs w:val="28"/>
          </w:rPr>
          <w:t>частью 3 статьи 26</w:t>
        </w:r>
      </w:hyperlink>
      <w:r w:rsidRPr="00E01EAB">
        <w:rPr>
          <w:color w:val="000000"/>
          <w:szCs w:val="28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C403F76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3.3. </w:t>
      </w:r>
      <w:r w:rsidRPr="00E01EAB">
        <w:rPr>
          <w:color w:val="000000"/>
          <w:szCs w:val="28"/>
        </w:rPr>
        <w:t>в случае исполнения судебных актов, предусматривающих обращение взыскания на средства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07CF5528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bookmarkStart w:id="0" w:name="Par12"/>
      <w:bookmarkEnd w:id="0"/>
      <w:r>
        <w:rPr>
          <w:color w:val="000000"/>
          <w:szCs w:val="28"/>
        </w:rPr>
        <w:t>3.4.</w:t>
      </w:r>
      <w:r w:rsidRPr="00E01EAB">
        <w:rPr>
          <w:color w:val="000000"/>
          <w:szCs w:val="28"/>
        </w:rPr>
        <w:t xml:space="preserve"> 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3802975B" w14:textId="77777777" w:rsidR="00BA02EB" w:rsidRPr="00E01EAB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Pr="00E01EAB">
        <w:rPr>
          <w:color w:val="000000"/>
          <w:sz w:val="28"/>
          <w:szCs w:val="28"/>
        </w:rPr>
        <w:t xml:space="preserve"> в случае перераспределения бюджетных ассигнований между главными распорядителями средств бюджета, разделами, подразделами, целевыми статьями, видами расходов классификации расходов бюджета, предусмотренных главным распорядителям средств бюджета на предоставление грантов в форме субсидий, в том числе предоставляемых на конкурсной основе в соответствии с </w:t>
      </w:r>
      <w:hyperlink r:id="rId20" w:history="1">
        <w:r w:rsidRPr="00E01EAB">
          <w:rPr>
            <w:rStyle w:val="10"/>
            <w:color w:val="000000"/>
            <w:sz w:val="28"/>
            <w:szCs w:val="28"/>
          </w:rPr>
          <w:t>пунктом 7 статьи 78</w:t>
        </w:r>
      </w:hyperlink>
      <w:r w:rsidRPr="00E01EAB">
        <w:rPr>
          <w:color w:val="000000"/>
          <w:sz w:val="28"/>
          <w:szCs w:val="28"/>
        </w:rPr>
        <w:t> и </w:t>
      </w:r>
      <w:hyperlink r:id="rId21" w:history="1">
        <w:r w:rsidRPr="00E01EAB">
          <w:rPr>
            <w:rStyle w:val="10"/>
            <w:color w:val="000000"/>
            <w:sz w:val="28"/>
            <w:szCs w:val="28"/>
          </w:rPr>
          <w:t>пунктом 4 статьи 78.1</w:t>
        </w:r>
      </w:hyperlink>
      <w:r w:rsidRPr="00E01EAB">
        <w:rPr>
          <w:color w:val="000000"/>
          <w:sz w:val="28"/>
          <w:szCs w:val="28"/>
        </w:rPr>
        <w:t> Бюджетного кодекса;</w:t>
      </w:r>
    </w:p>
    <w:p w14:paraId="56753DE5" w14:textId="00782A3F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3.6.</w:t>
      </w:r>
      <w:r w:rsidRPr="00E01EAB">
        <w:rPr>
          <w:color w:val="000000"/>
          <w:szCs w:val="28"/>
        </w:rPr>
        <w:t xml:space="preserve"> в случае перераспределения бюджетных ассигнований между текущим финансовым годом и плановым периодом </w:t>
      </w:r>
      <w:r w:rsidR="00C30BE6">
        <w:rPr>
          <w:color w:val="000000"/>
          <w:szCs w:val="28"/>
        </w:rPr>
        <w:t>–</w:t>
      </w:r>
      <w:r w:rsidRPr="00E01EAB">
        <w:rPr>
          <w:color w:val="000000"/>
          <w:szCs w:val="28"/>
        </w:rPr>
        <w:t xml:space="preserve"> в</w:t>
      </w:r>
      <w:r w:rsidR="00C30BE6">
        <w:rPr>
          <w:color w:val="000000"/>
          <w:szCs w:val="28"/>
        </w:rPr>
        <w:t xml:space="preserve"> </w:t>
      </w:r>
      <w:r w:rsidRPr="00E01EAB">
        <w:rPr>
          <w:color w:val="000000"/>
          <w:szCs w:val="28"/>
        </w:rPr>
        <w:t>пределах</w:t>
      </w:r>
      <w:r w:rsidR="00C30BE6">
        <w:rPr>
          <w:color w:val="000000"/>
          <w:szCs w:val="28"/>
        </w:rPr>
        <w:t>,</w:t>
      </w:r>
      <w:r w:rsidRPr="00E01EAB">
        <w:rPr>
          <w:color w:val="000000"/>
          <w:szCs w:val="28"/>
        </w:rPr>
        <w:t xml:space="preserve"> предусмотренных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6AD4711A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bookmarkStart w:id="1" w:name="Par15"/>
      <w:bookmarkEnd w:id="1"/>
      <w:r>
        <w:rPr>
          <w:color w:val="000000"/>
          <w:szCs w:val="28"/>
        </w:rPr>
        <w:t>3.7.</w:t>
      </w:r>
      <w:r w:rsidRPr="00E01EAB">
        <w:rPr>
          <w:color w:val="000000"/>
          <w:szCs w:val="28"/>
        </w:rPr>
        <w:t xml:space="preserve"> в случае получения уведомления о предоставлении субсидий, субвенций, иных межбюджетных трансфертов, имеющих целевое назначение, предоставления из республиканского бюджета Республики Марий Эл бюджету </w:t>
      </w:r>
      <w:r>
        <w:rPr>
          <w:color w:val="000000"/>
          <w:szCs w:val="28"/>
        </w:rPr>
        <w:t>поселения</w:t>
      </w:r>
      <w:r w:rsidRPr="00E01EAB">
        <w:rPr>
          <w:color w:val="000000"/>
          <w:szCs w:val="28"/>
        </w:rPr>
        <w:t xml:space="preserve"> бюджетного кредита на финансовое обеспечение реализации инфраструктурных проектов, поступления в бюджет  </w:t>
      </w:r>
      <w:r>
        <w:rPr>
          <w:color w:val="000000"/>
          <w:szCs w:val="28"/>
        </w:rPr>
        <w:t>поселения</w:t>
      </w:r>
      <w:r w:rsidRPr="00E01EAB">
        <w:rPr>
          <w:color w:val="000000"/>
          <w:szCs w:val="28"/>
        </w:rPr>
        <w:t xml:space="preserve"> дотаций из республиканского бюджета Республики Марий Эл (заключения соглашения о предоставлении из республиканского бюджета Республики Марий Эл  бюджету </w:t>
      </w:r>
      <w:r>
        <w:rPr>
          <w:color w:val="000000"/>
          <w:szCs w:val="28"/>
        </w:rPr>
        <w:t>поселения</w:t>
      </w:r>
      <w:r w:rsidRPr="00E01EAB">
        <w:rPr>
          <w:color w:val="000000"/>
          <w:szCs w:val="28"/>
        </w:rPr>
        <w:t xml:space="preserve"> дотации) и получения имеющих целевое назначение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14:paraId="7303D666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bookmarkStart w:id="2" w:name="Par19"/>
      <w:bookmarkEnd w:id="2"/>
      <w:r>
        <w:rPr>
          <w:color w:val="000000"/>
          <w:szCs w:val="28"/>
        </w:rPr>
        <w:t>3.8.</w:t>
      </w:r>
      <w:r w:rsidRPr="00E01EAB">
        <w:rPr>
          <w:color w:val="000000"/>
          <w:szCs w:val="28"/>
        </w:rPr>
        <w:t xml:space="preserve"> 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22" w:history="1">
        <w:r w:rsidRPr="00E01EAB">
          <w:rPr>
            <w:color w:val="000000"/>
            <w:szCs w:val="28"/>
          </w:rPr>
          <w:t>статьей 242.22</w:t>
        </w:r>
      </w:hyperlink>
      <w:r w:rsidRPr="00E01EAB">
        <w:rPr>
          <w:color w:val="000000"/>
          <w:szCs w:val="28"/>
        </w:rPr>
        <w:t xml:space="preserve"> Бюджетного кодекса,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</w:t>
      </w:r>
      <w:hyperlink r:id="rId23" w:history="1">
        <w:r w:rsidRPr="00E01EAB">
          <w:rPr>
            <w:color w:val="000000"/>
            <w:szCs w:val="28"/>
          </w:rPr>
          <w:t>кодексом</w:t>
        </w:r>
      </w:hyperlink>
      <w:r w:rsidRPr="00E01EAB">
        <w:rPr>
          <w:color w:val="000000"/>
          <w:szCs w:val="28"/>
        </w:rPr>
        <w:t>;</w:t>
      </w:r>
    </w:p>
    <w:p w14:paraId="7544ECE1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bookmarkStart w:id="3" w:name="Par22"/>
      <w:bookmarkEnd w:id="3"/>
      <w:r>
        <w:rPr>
          <w:color w:val="000000"/>
          <w:szCs w:val="28"/>
        </w:rPr>
        <w:t>3.9.</w:t>
      </w:r>
      <w:r w:rsidRPr="00E01EAB">
        <w:rPr>
          <w:color w:val="000000"/>
          <w:szCs w:val="28"/>
        </w:rPr>
        <w:t xml:space="preserve"> в случае увеличения бюджетных ассигнований текущего финансового года на предоставление субсидий юридическим лицам, предоставление которых в отчетном финансовом году осуществлялось в пределах средств, необходимых для оплаты денежных обязательств получателей субсидий, источником финансового обеспечения которых являлись такие субсидии, в объеме,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требованиями, установленными Бюджетным </w:t>
      </w:r>
      <w:hyperlink r:id="rId24" w:history="1">
        <w:r w:rsidRPr="00E01EAB">
          <w:rPr>
            <w:color w:val="000000"/>
            <w:szCs w:val="28"/>
          </w:rPr>
          <w:t>кодексом</w:t>
        </w:r>
      </w:hyperlink>
      <w:r>
        <w:rPr>
          <w:color w:val="000000"/>
          <w:szCs w:val="28"/>
        </w:rPr>
        <w:t>.</w:t>
      </w:r>
    </w:p>
    <w:p w14:paraId="70406E3E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 w:rsidRPr="00E01EAB">
        <w:rPr>
          <w:color w:val="000000"/>
          <w:szCs w:val="28"/>
        </w:rPr>
        <w:t xml:space="preserve">Средства бюджета </w:t>
      </w:r>
      <w:r>
        <w:rPr>
          <w:color w:val="000000"/>
          <w:szCs w:val="28"/>
        </w:rPr>
        <w:t>поселения</w:t>
      </w:r>
      <w:r w:rsidRPr="00E01EAB">
        <w:rPr>
          <w:color w:val="000000"/>
          <w:szCs w:val="28"/>
        </w:rPr>
        <w:t xml:space="preserve">, указанные в </w:t>
      </w:r>
      <w:hyperlink w:anchor="Par12" w:history="1">
        <w:r w:rsidRPr="00E01EAB">
          <w:rPr>
            <w:color w:val="000000"/>
            <w:szCs w:val="28"/>
          </w:rPr>
          <w:t xml:space="preserve">подпункте </w:t>
        </w:r>
        <w:r>
          <w:rPr>
            <w:color w:val="000000"/>
            <w:szCs w:val="28"/>
          </w:rPr>
          <w:t>3.</w:t>
        </w:r>
        <w:r w:rsidRPr="00E01EAB">
          <w:rPr>
            <w:color w:val="000000"/>
            <w:szCs w:val="28"/>
          </w:rPr>
          <w:t>4</w:t>
        </w:r>
      </w:hyperlink>
      <w:r w:rsidRPr="00E01EAB">
        <w:rPr>
          <w:color w:val="000000"/>
          <w:szCs w:val="28"/>
        </w:rPr>
        <w:t xml:space="preserve">, предусматриваются </w:t>
      </w:r>
      <w:r>
        <w:rPr>
          <w:color w:val="000000"/>
          <w:szCs w:val="28"/>
        </w:rPr>
        <w:t>ф</w:t>
      </w:r>
      <w:r w:rsidRPr="00E01EAB">
        <w:rPr>
          <w:color w:val="000000"/>
          <w:szCs w:val="28"/>
        </w:rPr>
        <w:t xml:space="preserve">инансовому </w:t>
      </w:r>
      <w:r>
        <w:rPr>
          <w:color w:val="000000"/>
          <w:szCs w:val="28"/>
        </w:rPr>
        <w:t>отделу</w:t>
      </w:r>
      <w:r w:rsidRPr="00E01EAB">
        <w:rPr>
          <w:color w:val="000000"/>
          <w:szCs w:val="28"/>
        </w:rPr>
        <w:t>.</w:t>
      </w:r>
    </w:p>
    <w:p w14:paraId="72D24020" w14:textId="77777777" w:rsidR="00BA02EB" w:rsidRPr="00E01EAB" w:rsidRDefault="00BA02EB" w:rsidP="00BA02EB">
      <w:pPr>
        <w:ind w:firstLine="567"/>
        <w:jc w:val="both"/>
        <w:rPr>
          <w:color w:val="000000"/>
          <w:szCs w:val="28"/>
        </w:rPr>
      </w:pPr>
      <w:r w:rsidRPr="00E01EAB">
        <w:rPr>
          <w:color w:val="000000"/>
          <w:szCs w:val="28"/>
        </w:rPr>
        <w:t xml:space="preserve"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о бюджете, за исключением оснований, установленных </w:t>
      </w:r>
      <w:hyperlink w:anchor="Par15" w:history="1">
        <w:r w:rsidRPr="00E01EAB">
          <w:rPr>
            <w:color w:val="000000"/>
            <w:szCs w:val="28"/>
          </w:rPr>
          <w:t xml:space="preserve">подпунктами </w:t>
        </w:r>
        <w:r>
          <w:rPr>
            <w:color w:val="000000"/>
            <w:szCs w:val="28"/>
          </w:rPr>
          <w:t>3.7</w:t>
        </w:r>
      </w:hyperlink>
      <w:r w:rsidRPr="00E01EAB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3.</w:t>
      </w:r>
      <w:hyperlink w:anchor="Par19" w:history="1">
        <w:r>
          <w:rPr>
            <w:color w:val="000000"/>
            <w:szCs w:val="28"/>
          </w:rPr>
          <w:t>8</w:t>
        </w:r>
      </w:hyperlink>
      <w:r w:rsidRPr="00E01EAB">
        <w:rPr>
          <w:color w:val="000000"/>
          <w:szCs w:val="28"/>
        </w:rPr>
        <w:t>, в соответствии с которыми внесение изменений в сводную бюджетную роспись может осуществляться с превышением общего объема расходов, утвержденных решением о бюджете.</w:t>
      </w:r>
    </w:p>
    <w:p w14:paraId="06F2F25B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lastRenderedPageBreak/>
        <w:t>При внесении изменений в сводную бюджетную роспись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14:paraId="314841BC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4. </w:t>
      </w:r>
      <w:r w:rsidRPr="00D858A1">
        <w:rPr>
          <w:color w:val="000000"/>
          <w:szCs w:val="28"/>
        </w:rPr>
        <w:t>Порядком составления и ведения сводной бюджетной росписи бюджета предусматривается утверждение показателей сводной бюджетной росписи и лимитов бюджетных обязательств бюджета по главным распорядителям бюджетных средств, разделам, подразделам, целевым статьям, группам (группам и подгруппам) видов расходов либо по главным распорядителям бюджетных средств, разделам, подразделам, целевым статьям (</w:t>
      </w:r>
      <w:r>
        <w:rPr>
          <w:color w:val="000000"/>
          <w:szCs w:val="28"/>
        </w:rPr>
        <w:t>муниципальных</w:t>
      </w:r>
      <w:r w:rsidRPr="00D858A1">
        <w:rPr>
          <w:color w:val="000000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14:paraId="3C0E975F" w14:textId="229C54E4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t xml:space="preserve">Внесение изменений в сводную бюджетную роспись бюджета и лимиты бюджетных обязательств для главных распорядителей средств бюджета осуществляется руководителем </w:t>
      </w:r>
      <w:r>
        <w:rPr>
          <w:color w:val="000000"/>
          <w:szCs w:val="28"/>
        </w:rPr>
        <w:t>финансового отдела</w:t>
      </w:r>
      <w:r w:rsidRPr="00D858A1">
        <w:rPr>
          <w:color w:val="000000"/>
          <w:szCs w:val="28"/>
        </w:rPr>
        <w:t xml:space="preserve"> или лицом, исполняющим его обязанности.</w:t>
      </w:r>
    </w:p>
    <w:p w14:paraId="16D1FBB2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t>Порядком составления и ведения сводной бюджетной росписи может быть предусмотрено утверждение лимитов бюджетных обязательств по группам, подгруппам (группам, подгруппам и элементам) видов расходов классификации расходов бюджетов, в том числе дифференцированно для разных целевых статей и (или) видов расходов бюджета, главных распорядителей бюджетных средств.</w:t>
      </w:r>
    </w:p>
    <w:p w14:paraId="10B18986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Pr="00D858A1">
        <w:rPr>
          <w:color w:val="000000"/>
          <w:szCs w:val="28"/>
        </w:rPr>
        <w:t xml:space="preserve">. Утвержденные показатели сводной бюджетной росписи бюджета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25" w:history="1">
        <w:r w:rsidRPr="00D858A1">
          <w:rPr>
            <w:color w:val="000000"/>
            <w:szCs w:val="28"/>
          </w:rPr>
          <w:t>статьями 190</w:t>
        </w:r>
      </w:hyperlink>
      <w:r w:rsidRPr="00D858A1">
        <w:rPr>
          <w:color w:val="000000"/>
          <w:szCs w:val="28"/>
        </w:rPr>
        <w:t xml:space="preserve"> и </w:t>
      </w:r>
      <w:hyperlink r:id="rId26" w:history="1">
        <w:r w:rsidRPr="00D858A1">
          <w:rPr>
            <w:color w:val="000000"/>
            <w:szCs w:val="28"/>
          </w:rPr>
          <w:t>191</w:t>
        </w:r>
      </w:hyperlink>
      <w:r w:rsidRPr="00D858A1">
        <w:rPr>
          <w:color w:val="000000"/>
          <w:szCs w:val="28"/>
        </w:rPr>
        <w:t xml:space="preserve"> Бюджетного кодекса Российской Федерации.</w:t>
      </w:r>
    </w:p>
    <w:p w14:paraId="05F59374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t xml:space="preserve">Порядком составления и ведения сводной бюджетной росписи бюджета могут устанавливаться предельные сроки внесения изменений в сводную бюджетную роспись, в том числе дифференцированно по различным видам оснований, указанным в </w:t>
      </w:r>
      <w:r>
        <w:rPr>
          <w:color w:val="000000"/>
          <w:szCs w:val="28"/>
        </w:rPr>
        <w:t>настоящем пункте</w:t>
      </w:r>
      <w:r w:rsidRPr="00D858A1">
        <w:rPr>
          <w:color w:val="000000"/>
          <w:szCs w:val="28"/>
        </w:rPr>
        <w:t>.</w:t>
      </w:r>
    </w:p>
    <w:p w14:paraId="39267E57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6</w:t>
      </w:r>
      <w:r w:rsidRPr="00D858A1">
        <w:rPr>
          <w:color w:val="000000"/>
          <w:szCs w:val="28"/>
        </w:rPr>
        <w:t>. В сводную бюджетную роспись бюджета включаются бюджетные ассигнования по источникам финансирования дефицита бюджета, кроме операций по управлению остатками средств на едином счете бюджета.</w:t>
      </w:r>
    </w:p>
    <w:p w14:paraId="14C9A819" w14:textId="5F1ACFA2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</w:t>
      </w:r>
      <w:r w:rsidRPr="00D858A1">
        <w:rPr>
          <w:color w:val="000000"/>
          <w:szCs w:val="28"/>
        </w:rPr>
        <w:t xml:space="preserve">. В соответствии с решениями руководителем </w:t>
      </w:r>
      <w:r>
        <w:rPr>
          <w:color w:val="000000"/>
          <w:szCs w:val="28"/>
        </w:rPr>
        <w:t>финансового отдела</w:t>
      </w:r>
      <w:r w:rsidRPr="00D858A1">
        <w:rPr>
          <w:color w:val="000000"/>
          <w:szCs w:val="28"/>
        </w:rPr>
        <w:t xml:space="preserve"> дополнительно к основаниям, установленным </w:t>
      </w:r>
      <w:r>
        <w:rPr>
          <w:color w:val="000000"/>
          <w:szCs w:val="28"/>
        </w:rPr>
        <w:t>под</w:t>
      </w:r>
      <w:hyperlink w:anchor="Par4" w:history="1">
        <w:r w:rsidRPr="00D858A1">
          <w:rPr>
            <w:color w:val="000000"/>
            <w:szCs w:val="28"/>
          </w:rPr>
          <w:t xml:space="preserve">пунктом </w:t>
        </w:r>
      </w:hyperlink>
      <w:r>
        <w:rPr>
          <w:color w:val="000000"/>
        </w:rPr>
        <w:t>3</w:t>
      </w:r>
      <w:r w:rsidRPr="00D858A1">
        <w:rPr>
          <w:color w:val="000000"/>
          <w:szCs w:val="28"/>
        </w:rPr>
        <w:t xml:space="preserve"> настояще</w:t>
      </w:r>
      <w:r>
        <w:rPr>
          <w:color w:val="000000"/>
          <w:szCs w:val="28"/>
        </w:rPr>
        <w:t>го</w:t>
      </w:r>
      <w:r w:rsidRPr="00D858A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пункта</w:t>
      </w:r>
      <w:r w:rsidRPr="00D858A1">
        <w:rPr>
          <w:color w:val="000000"/>
          <w:szCs w:val="28"/>
        </w:rPr>
        <w:t>, может осуществляться внесение изменений в сводную бюджетную роспись бюджета без внесения изменений в решение о бюджете по следующим основаниям:</w:t>
      </w:r>
    </w:p>
    <w:p w14:paraId="17428E6B" w14:textId="77777777" w:rsidR="00BA02EB" w:rsidRPr="00D858A1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</w:t>
      </w:r>
      <w:r w:rsidRPr="00D858A1">
        <w:rPr>
          <w:color w:val="000000"/>
          <w:sz w:val="28"/>
          <w:szCs w:val="28"/>
        </w:rPr>
        <w:t xml:space="preserve">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бюджета </w:t>
      </w:r>
      <w:r>
        <w:rPr>
          <w:color w:val="000000"/>
          <w:sz w:val="28"/>
          <w:szCs w:val="28"/>
        </w:rPr>
        <w:t>поселения</w:t>
      </w:r>
      <w:r w:rsidRPr="00D858A1">
        <w:rPr>
          <w:color w:val="000000"/>
          <w:sz w:val="28"/>
          <w:szCs w:val="28"/>
        </w:rPr>
        <w:t xml:space="preserve"> в пределах общего объема </w:t>
      </w:r>
      <w:r w:rsidRPr="00D858A1">
        <w:rPr>
          <w:color w:val="000000"/>
          <w:sz w:val="28"/>
          <w:szCs w:val="28"/>
        </w:rPr>
        <w:lastRenderedPageBreak/>
        <w:t xml:space="preserve">бюджетных ассигнований по источникам финансирования дефицита бюджета, утвержденного на соответствующий финансовый </w:t>
      </w:r>
      <w:r>
        <w:rPr>
          <w:color w:val="000000"/>
          <w:sz w:val="28"/>
          <w:szCs w:val="28"/>
        </w:rPr>
        <w:t xml:space="preserve">год решением </w:t>
      </w:r>
      <w:r w:rsidRPr="00D858A1">
        <w:rPr>
          <w:color w:val="000000"/>
          <w:sz w:val="28"/>
          <w:szCs w:val="28"/>
        </w:rPr>
        <w:t>о бюджете;</w:t>
      </w:r>
    </w:p>
    <w:p w14:paraId="6F5E4F59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7.2.</w:t>
      </w:r>
      <w:r w:rsidRPr="00D858A1">
        <w:rPr>
          <w:color w:val="000000"/>
          <w:szCs w:val="28"/>
        </w:rPr>
        <w:t xml:space="preserve">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</w:t>
      </w:r>
      <w:r>
        <w:rPr>
          <w:color w:val="000000"/>
          <w:szCs w:val="28"/>
        </w:rPr>
        <w:t>Шелангерского сельского поселения</w:t>
      </w:r>
      <w:r w:rsidRPr="00D858A1">
        <w:rPr>
          <w:color w:val="000000"/>
          <w:szCs w:val="28"/>
        </w:rPr>
        <w:t>, предусмотренных муниципальной адресной инвестиционной программой, в связи с детализацией мероприятий (укрупненных инвестиционных проектов), включенных в муниципальную адресную инвестиционную программу;</w:t>
      </w:r>
    </w:p>
    <w:p w14:paraId="1016F72E" w14:textId="77777777" w:rsidR="00BA02EB" w:rsidRPr="00D858A1" w:rsidRDefault="00BA02EB" w:rsidP="00BA02EB">
      <w:pPr>
        <w:tabs>
          <w:tab w:val="left" w:pos="8647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7.3.</w:t>
      </w:r>
      <w:r w:rsidRPr="00D858A1">
        <w:rPr>
          <w:color w:val="000000"/>
          <w:szCs w:val="28"/>
        </w:rPr>
        <w:t xml:space="preserve"> в случае перераспределения бюджетных ассигнований (за исключением бюджетных ассигнований, предоставляемых на конкурсной основе) в связи с предоставлением грантов в соответствии с решениями Главы Республики Марий Эл, Правительства Республики Марий Эл, </w:t>
      </w:r>
      <w:r>
        <w:rPr>
          <w:color w:val="000000"/>
          <w:szCs w:val="28"/>
        </w:rPr>
        <w:t>Шелангерской сельской администрацией</w:t>
      </w:r>
      <w:r w:rsidRPr="00D858A1">
        <w:rPr>
          <w:color w:val="000000"/>
          <w:szCs w:val="28"/>
        </w:rPr>
        <w:t>;</w:t>
      </w:r>
    </w:p>
    <w:p w14:paraId="5C155E46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7.4. </w:t>
      </w:r>
      <w:r w:rsidRPr="00D858A1">
        <w:rPr>
          <w:color w:val="000000"/>
          <w:szCs w:val="28"/>
        </w:rPr>
        <w:t xml:space="preserve">в случае перераспределения в соответствии с решениями </w:t>
      </w:r>
      <w:r>
        <w:rPr>
          <w:color w:val="000000"/>
          <w:szCs w:val="28"/>
        </w:rPr>
        <w:t>Шелангерской сельской администрацией</w:t>
      </w:r>
      <w:r w:rsidRPr="00D858A1">
        <w:rPr>
          <w:color w:val="000000"/>
          <w:szCs w:val="28"/>
        </w:rPr>
        <w:t xml:space="preserve"> бюджетных ассигнований, предусмотренных:</w:t>
      </w:r>
    </w:p>
    <w:p w14:paraId="3ACE96F8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t>на выплату пособий и компенсаций в связи с реформированием, оптимизацией численности органов местного самоуправления (муниципальных органов);</w:t>
      </w:r>
    </w:p>
    <w:p w14:paraId="22828562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t>на осуществление социальной поддержки отдельных категорий граждан после подтверждения в установленном порядке потребности в соответствующих выплатах;</w:t>
      </w:r>
    </w:p>
    <w:p w14:paraId="0443B98D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 w:rsidRPr="00D858A1">
        <w:rPr>
          <w:color w:val="000000"/>
          <w:szCs w:val="28"/>
        </w:rPr>
        <w:t>на проведение мероприятий, связанных с ликвидацией и преобразованием органов местного самоуправления (муниципальных органов);</w:t>
      </w:r>
    </w:p>
    <w:p w14:paraId="35320B7F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7.5.</w:t>
      </w:r>
      <w:r w:rsidRPr="00D858A1">
        <w:rPr>
          <w:color w:val="000000"/>
          <w:szCs w:val="28"/>
        </w:rPr>
        <w:t xml:space="preserve"> в случае перераспределения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связи с принятием </w:t>
      </w:r>
      <w:r>
        <w:rPr>
          <w:color w:val="000000"/>
          <w:szCs w:val="28"/>
        </w:rPr>
        <w:t>Шелангерской сельской администрацией</w:t>
      </w:r>
      <w:r w:rsidRPr="00D858A1">
        <w:rPr>
          <w:color w:val="000000"/>
          <w:szCs w:val="28"/>
        </w:rPr>
        <w:t xml:space="preserve"> решений о внесении изменений в утвержденные муниципальные программы </w:t>
      </w:r>
      <w:r>
        <w:rPr>
          <w:color w:val="000000"/>
          <w:szCs w:val="28"/>
        </w:rPr>
        <w:t>Шелангерского сельского поселения</w:t>
      </w:r>
      <w:r w:rsidRPr="00D858A1">
        <w:rPr>
          <w:color w:val="000000"/>
          <w:szCs w:val="28"/>
        </w:rPr>
        <w:t xml:space="preserve"> в пределах общего объема бюджетных ассигнований, предусмотренных в бюджете </w:t>
      </w:r>
      <w:r>
        <w:rPr>
          <w:color w:val="000000"/>
          <w:szCs w:val="28"/>
        </w:rPr>
        <w:t>поселения</w:t>
      </w:r>
      <w:r w:rsidRPr="00D858A1">
        <w:rPr>
          <w:color w:val="000000"/>
          <w:szCs w:val="28"/>
        </w:rPr>
        <w:t xml:space="preserve"> на реализацию мероприятий в рамках каждой муниципальные программы </w:t>
      </w:r>
      <w:r>
        <w:rPr>
          <w:color w:val="000000"/>
          <w:szCs w:val="28"/>
        </w:rPr>
        <w:t>Шелангерского сельского поселения</w:t>
      </w:r>
      <w:r w:rsidRPr="00D858A1">
        <w:rPr>
          <w:color w:val="000000"/>
          <w:szCs w:val="28"/>
        </w:rPr>
        <w:t>;</w:t>
      </w:r>
    </w:p>
    <w:p w14:paraId="5BEFE698" w14:textId="77777777" w:rsidR="00BA02EB" w:rsidRPr="00D858A1" w:rsidRDefault="00BA02EB" w:rsidP="00BA02E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7.6.</w:t>
      </w:r>
      <w:r w:rsidRPr="00D858A1">
        <w:rPr>
          <w:color w:val="000000"/>
          <w:szCs w:val="28"/>
        </w:rPr>
        <w:t xml:space="preserve"> в случае перераспределения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муниципальные программы </w:t>
      </w:r>
      <w:r>
        <w:rPr>
          <w:color w:val="000000"/>
          <w:szCs w:val="28"/>
        </w:rPr>
        <w:t>Шелангерского сельского поселения</w:t>
      </w:r>
      <w:r w:rsidRPr="00D858A1">
        <w:rPr>
          <w:color w:val="000000"/>
          <w:szCs w:val="28"/>
        </w:rPr>
        <w:t xml:space="preserve"> в текущем финансовом году;</w:t>
      </w:r>
    </w:p>
    <w:p w14:paraId="1D6E3ECC" w14:textId="77777777" w:rsidR="00BA02EB" w:rsidRPr="00000B2C" w:rsidRDefault="00BA02EB" w:rsidP="00BA02EB">
      <w:pPr>
        <w:ind w:firstLine="567"/>
        <w:jc w:val="both"/>
        <w:rPr>
          <w:color w:val="000000"/>
          <w:szCs w:val="28"/>
        </w:rPr>
      </w:pPr>
      <w:r w:rsidRPr="00000B2C">
        <w:rPr>
          <w:color w:val="000000"/>
          <w:szCs w:val="28"/>
        </w:rPr>
        <w:t xml:space="preserve">7.7. в случае перераспределения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</w:t>
      </w:r>
      <w:r w:rsidRPr="00000B2C">
        <w:rPr>
          <w:color w:val="000000"/>
          <w:szCs w:val="28"/>
        </w:rPr>
        <w:lastRenderedPageBreak/>
        <w:t xml:space="preserve">общего объема бюджетных ассигнований, предусмотренных в бюджете поселения на реализацию мероприятий в рамках каждой муниципальной программы </w:t>
      </w:r>
      <w:r>
        <w:rPr>
          <w:color w:val="000000"/>
          <w:szCs w:val="28"/>
        </w:rPr>
        <w:t>Шелангерского сельского поселения</w:t>
      </w:r>
      <w:r w:rsidRPr="00000B2C">
        <w:rPr>
          <w:color w:val="000000"/>
          <w:szCs w:val="28"/>
        </w:rPr>
        <w:t xml:space="preserve">, в целях финансового обеспечения мероприятий по реализации национальных проектов, а также в целях </w:t>
      </w:r>
      <w:proofErr w:type="spellStart"/>
      <w:r w:rsidRPr="00000B2C">
        <w:rPr>
          <w:color w:val="000000"/>
          <w:szCs w:val="28"/>
        </w:rPr>
        <w:t>софинансирования</w:t>
      </w:r>
      <w:proofErr w:type="spellEnd"/>
      <w:r w:rsidRPr="00000B2C">
        <w:rPr>
          <w:color w:val="000000"/>
          <w:szCs w:val="28"/>
        </w:rPr>
        <w:t xml:space="preserve"> межбюджетных трансфертов, имеющих целевое назначение, предусмотренных из республиканского бюджета Республики Марий Эл, в случае их распределения (перераспределения) в течение финансового года и (или) изменения условий </w:t>
      </w:r>
      <w:proofErr w:type="spellStart"/>
      <w:r w:rsidRPr="00000B2C">
        <w:rPr>
          <w:color w:val="000000"/>
          <w:szCs w:val="28"/>
        </w:rPr>
        <w:t>софинансирования</w:t>
      </w:r>
      <w:proofErr w:type="spellEnd"/>
      <w:r w:rsidRPr="00000B2C">
        <w:rPr>
          <w:color w:val="000000"/>
          <w:szCs w:val="28"/>
        </w:rPr>
        <w:t>;</w:t>
      </w:r>
    </w:p>
    <w:p w14:paraId="296BC8F7" w14:textId="77777777" w:rsidR="00BA02EB" w:rsidRPr="00000B2C" w:rsidRDefault="00BA02EB" w:rsidP="00BA02EB">
      <w:pPr>
        <w:ind w:firstLine="567"/>
        <w:jc w:val="both"/>
        <w:rPr>
          <w:color w:val="000000"/>
          <w:szCs w:val="28"/>
        </w:rPr>
      </w:pPr>
      <w:r w:rsidRPr="00000B2C">
        <w:rPr>
          <w:color w:val="000000"/>
          <w:szCs w:val="28"/>
        </w:rPr>
        <w:t xml:space="preserve">7.8. в случае перераспределения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в бюджете района на обеспечение деятельности </w:t>
      </w:r>
      <w:r>
        <w:rPr>
          <w:color w:val="000000"/>
          <w:szCs w:val="28"/>
        </w:rPr>
        <w:t>Шелангерской сельской администрации</w:t>
      </w:r>
      <w:r w:rsidRPr="00000B2C">
        <w:rPr>
          <w:color w:val="000000"/>
          <w:szCs w:val="28"/>
        </w:rPr>
        <w:t>;</w:t>
      </w:r>
    </w:p>
    <w:p w14:paraId="27096FB1" w14:textId="77777777" w:rsidR="00BA02EB" w:rsidRPr="00000B2C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B2C">
        <w:rPr>
          <w:color w:val="000000"/>
          <w:sz w:val="28"/>
          <w:szCs w:val="28"/>
        </w:rPr>
        <w:t xml:space="preserve">7.9.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бюджета поселения на соответствующий финансовый год решением о бюджете поселения, для выполнения условий, установленных при предоставлении межбюджетных субсидий и (или) иных межбюджетных трансфертов, имеющих целевое назначение, из федерального бюджета или республиканского бюджета Республики Марий Эл на </w:t>
      </w:r>
      <w:proofErr w:type="spellStart"/>
      <w:r w:rsidRPr="00000B2C">
        <w:rPr>
          <w:color w:val="000000"/>
          <w:sz w:val="28"/>
          <w:szCs w:val="28"/>
        </w:rPr>
        <w:t>софинансирование</w:t>
      </w:r>
      <w:proofErr w:type="spellEnd"/>
      <w:r w:rsidRPr="00000B2C">
        <w:rPr>
          <w:color w:val="000000"/>
          <w:sz w:val="28"/>
          <w:szCs w:val="28"/>
        </w:rPr>
        <w:t xml:space="preserve"> расходных обязательств </w:t>
      </w:r>
      <w:r>
        <w:rPr>
          <w:color w:val="000000"/>
          <w:sz w:val="28"/>
          <w:szCs w:val="28"/>
        </w:rPr>
        <w:t>Шелангерского сельского поселения</w:t>
      </w:r>
      <w:r w:rsidRPr="00000B2C">
        <w:rPr>
          <w:color w:val="000000"/>
          <w:sz w:val="28"/>
          <w:szCs w:val="28"/>
        </w:rPr>
        <w:t>;</w:t>
      </w:r>
    </w:p>
    <w:p w14:paraId="300EA97A" w14:textId="77777777" w:rsidR="00BA02EB" w:rsidRPr="00000B2C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B2C">
        <w:rPr>
          <w:color w:val="000000"/>
          <w:sz w:val="28"/>
          <w:szCs w:val="28"/>
        </w:rPr>
        <w:t>7.10. в случае перераспределения бюджетных ассигнований по отдельным разделам, подразделам,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услуг (выполнение работ, поставку товаров) в пределах общего объема бюджетных ассигнований, предусмотренных главному распорядителю средств бюджета поселения на соответствующий финансовый год решением о бюджете и направления их на погашение кредиторской задолженности прошлых лет и (или) исполнение судебных решений;</w:t>
      </w:r>
    </w:p>
    <w:p w14:paraId="3D886E6F" w14:textId="77777777" w:rsidR="00BA02EB" w:rsidRPr="00000B2C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B2C">
        <w:rPr>
          <w:color w:val="000000"/>
          <w:sz w:val="28"/>
          <w:szCs w:val="28"/>
        </w:rPr>
        <w:t>7.11. в случае изменения и (или) уточнения бюджетной классификации Российской Федерации на основании правовых актов Министерства финансов Российской Федерации и Министерства финансов Республики Марий Эл;</w:t>
      </w:r>
    </w:p>
    <w:p w14:paraId="36016C3F" w14:textId="77777777" w:rsidR="00BA02EB" w:rsidRPr="00000B2C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B2C">
        <w:rPr>
          <w:color w:val="000000"/>
          <w:sz w:val="28"/>
          <w:szCs w:val="28"/>
        </w:rPr>
        <w:t xml:space="preserve">7.12. в случае перераспределения бюджетных ассигнований в целях увеличения резервного фонда </w:t>
      </w:r>
      <w:r>
        <w:rPr>
          <w:color w:val="000000"/>
          <w:sz w:val="28"/>
          <w:szCs w:val="28"/>
        </w:rPr>
        <w:t>Шелангерской сельской администрации</w:t>
      </w:r>
      <w:r w:rsidRPr="00000B2C">
        <w:rPr>
          <w:color w:val="000000"/>
          <w:sz w:val="28"/>
          <w:szCs w:val="28"/>
        </w:rPr>
        <w:t xml:space="preserve"> не выше установленного законодательством ограничения его размера в пределах общего объема бюджетных ассигнований, утвержденного решением о бюджете поселения;</w:t>
      </w:r>
    </w:p>
    <w:p w14:paraId="6FA27125" w14:textId="77777777" w:rsidR="00BA02EB" w:rsidRPr="00000B2C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00B2C">
        <w:rPr>
          <w:color w:val="000000"/>
          <w:sz w:val="28"/>
          <w:szCs w:val="28"/>
        </w:rPr>
        <w:t xml:space="preserve">7.13. в случае необходимости уточнения с учетом требований бюджетного законодательства кодов направленности расходов (6 - 10 </w:t>
      </w:r>
      <w:r w:rsidRPr="00000B2C">
        <w:rPr>
          <w:color w:val="000000"/>
          <w:sz w:val="28"/>
          <w:szCs w:val="28"/>
        </w:rPr>
        <w:lastRenderedPageBreak/>
        <w:t xml:space="preserve">разряды целевой статьи расходов) и (или) видов расходов в процессе исполнения конкретного мероприятия муниципальной программы </w:t>
      </w:r>
      <w:r>
        <w:rPr>
          <w:color w:val="000000"/>
          <w:sz w:val="28"/>
          <w:szCs w:val="28"/>
        </w:rPr>
        <w:t>Шелангерского сельского поселения</w:t>
      </w:r>
      <w:r w:rsidRPr="00000B2C">
        <w:rPr>
          <w:color w:val="000000"/>
          <w:sz w:val="28"/>
          <w:szCs w:val="28"/>
        </w:rPr>
        <w:t xml:space="preserve"> (мероприятий по непрограммной деятельности) в пределах общего объема бюджетных ассигнований по указанному мероприятию;</w:t>
      </w:r>
    </w:p>
    <w:p w14:paraId="45DB847D" w14:textId="77777777" w:rsidR="00BA02EB" w:rsidRPr="00000B2C" w:rsidRDefault="00BA02EB" w:rsidP="00BA02EB">
      <w:pPr>
        <w:pStyle w:val="consplusnormal0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000B2C">
        <w:rPr>
          <w:color w:val="000000"/>
          <w:sz w:val="28"/>
          <w:szCs w:val="28"/>
        </w:rPr>
        <w:t>7.14. в случае перераспределения бюджетных ассигнований между разделами, подразделами, целевыми статьями и видами расходов классификации расходов бюджета в пределах средств, предусмотренных главному распорядителю средств бюджета поселения на соответствующий финансовый год решением о бюджете поселения, с целью возврата в республиканский бюджет Республики Марий Эл средств в связи с применением мер ответственности за нарушение обязательств, предусмотренных соглашением о предоставлении субсидий из республиканского бюджета Республики Марий Эл бюджету поселения.</w:t>
      </w:r>
    </w:p>
    <w:p w14:paraId="1176868E" w14:textId="77777777" w:rsidR="00BA02EB" w:rsidRPr="00000B2C" w:rsidRDefault="00BA02EB" w:rsidP="00BA02EB">
      <w:pPr>
        <w:widowControl w:val="0"/>
        <w:ind w:firstLine="567"/>
        <w:jc w:val="both"/>
        <w:outlineLvl w:val="1"/>
        <w:rPr>
          <w:bCs/>
          <w:color w:val="000000"/>
          <w:szCs w:val="28"/>
        </w:rPr>
      </w:pPr>
      <w:r w:rsidRPr="00000B2C">
        <w:rPr>
          <w:bCs/>
          <w:color w:val="000000"/>
          <w:szCs w:val="28"/>
        </w:rPr>
        <w:t>8. Установить, что в случае получения дотаций из других бюджетов бюджетной системы Российской Федерации, о</w:t>
      </w:r>
      <w:r w:rsidRPr="00000B2C">
        <w:rPr>
          <w:color w:val="000000"/>
          <w:szCs w:val="28"/>
        </w:rPr>
        <w:t xml:space="preserve">снованием для внесения изменений в показатели сводной бюджетной росписи бюджета поселения по решению руководителя финансового отдела без внесения изменений в  решение о бюджете является распределение </w:t>
      </w:r>
      <w:r w:rsidRPr="00000B2C">
        <w:rPr>
          <w:bCs/>
          <w:color w:val="000000"/>
          <w:szCs w:val="28"/>
        </w:rPr>
        <w:t>дотаций, полученных из других бюджетов бюджетной системы Российской Федерации</w:t>
      </w:r>
      <w:r w:rsidRPr="00000B2C">
        <w:rPr>
          <w:color w:val="000000"/>
          <w:szCs w:val="28"/>
        </w:rPr>
        <w:t xml:space="preserve"> </w:t>
      </w:r>
      <w:r w:rsidRPr="00000B2C">
        <w:rPr>
          <w:bCs/>
          <w:color w:val="000000"/>
          <w:szCs w:val="28"/>
        </w:rPr>
        <w:t xml:space="preserve"> в соответствии с решениями </w:t>
      </w:r>
      <w:r>
        <w:rPr>
          <w:bCs/>
          <w:color w:val="000000"/>
          <w:szCs w:val="28"/>
        </w:rPr>
        <w:t>Шелангерской сельской администрации</w:t>
      </w:r>
      <w:r w:rsidRPr="00000B2C">
        <w:rPr>
          <w:bCs/>
          <w:color w:val="000000"/>
          <w:szCs w:val="28"/>
        </w:rPr>
        <w:t>.</w:t>
      </w:r>
    </w:p>
    <w:p w14:paraId="0B14B295" w14:textId="6C1E3D19" w:rsidR="00BA02EB" w:rsidRPr="00000B2C" w:rsidRDefault="00BA02EB" w:rsidP="00BA02EB">
      <w:pPr>
        <w:ind w:firstLine="567"/>
        <w:jc w:val="both"/>
        <w:rPr>
          <w:bCs/>
          <w:color w:val="000000"/>
          <w:szCs w:val="28"/>
        </w:rPr>
      </w:pPr>
      <w:r w:rsidRPr="00000B2C">
        <w:rPr>
          <w:color w:val="000000"/>
          <w:szCs w:val="28"/>
        </w:rPr>
        <w:t>9. Решением о бюджете могут устанавливаться дополнительные основания для внесения изменений в сводную бюджетную роспись бюджета района без внесения изменений в решение о бюджете в соответствии с решениями руководителя финансового отдела.</w:t>
      </w:r>
      <w:r w:rsidR="00A10BCB">
        <w:rPr>
          <w:color w:val="000000"/>
          <w:szCs w:val="28"/>
        </w:rPr>
        <w:t>».</w:t>
      </w:r>
    </w:p>
    <w:p w14:paraId="3413AC10" w14:textId="13AD5CBD" w:rsidR="00BA02EB" w:rsidRPr="00491161" w:rsidRDefault="00BA02EB" w:rsidP="00BA02EB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00B2C"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4" w:name="_Hlk32589557"/>
      <w:r w:rsidRPr="00000B2C">
        <w:rPr>
          <w:rFonts w:ascii="Times New Roman" w:hAnsi="Times New Roman"/>
          <w:color w:val="000000"/>
          <w:sz w:val="28"/>
          <w:szCs w:val="28"/>
        </w:rPr>
        <w:t>Настоящее решение вступает в</w:t>
      </w:r>
      <w:r w:rsidRPr="00000B2C">
        <w:rPr>
          <w:rFonts w:ascii="Times New Roman" w:hAnsi="Times New Roman"/>
          <w:sz w:val="28"/>
          <w:szCs w:val="28"/>
        </w:rPr>
        <w:t xml:space="preserve"> силу после</w:t>
      </w:r>
      <w:r w:rsidRPr="004911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обнародования в установленном законом порядке</w:t>
      </w:r>
      <w:r w:rsidRPr="00491161">
        <w:rPr>
          <w:rFonts w:ascii="Times New Roman" w:hAnsi="Times New Roman"/>
          <w:sz w:val="28"/>
          <w:szCs w:val="28"/>
        </w:rPr>
        <w:t xml:space="preserve"> и подлежит размещению </w:t>
      </w:r>
      <w:r w:rsidR="00EE7452" w:rsidRPr="00EE7452">
        <w:rPr>
          <w:rFonts w:ascii="Times New Roman" w:hAnsi="Times New Roman"/>
          <w:sz w:val="28"/>
          <w:szCs w:val="28"/>
        </w:rPr>
        <w:t>на официальном сайте Звениговского муниципального района в информационной телекоммуникационной сети «Интернет»</w:t>
      </w:r>
      <w:r w:rsidRPr="00491161">
        <w:rPr>
          <w:rFonts w:ascii="Times New Roman" w:hAnsi="Times New Roman"/>
          <w:sz w:val="28"/>
          <w:szCs w:val="28"/>
        </w:rPr>
        <w:t>.</w:t>
      </w:r>
    </w:p>
    <w:bookmarkEnd w:id="4"/>
    <w:p w14:paraId="65F55B19" w14:textId="63DFCE3A" w:rsidR="0001696A" w:rsidRDefault="0001696A" w:rsidP="00B57394">
      <w:pPr>
        <w:ind w:firstLine="567"/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098D36D7" w14:textId="77777777" w:rsidR="00284814" w:rsidRPr="00A631A2" w:rsidRDefault="00284814" w:rsidP="00284814">
      <w:r>
        <w:t xml:space="preserve">Заместитель </w:t>
      </w:r>
      <w:r w:rsidRPr="0088571F">
        <w:t>Председател</w:t>
      </w:r>
      <w:r>
        <w:t>я</w:t>
      </w:r>
      <w:r w:rsidRPr="0088571F">
        <w:t xml:space="preserve"> Собрания депутатов                       </w:t>
      </w:r>
      <w:r>
        <w:t>С.В. Чапурин</w:t>
      </w:r>
      <w:r w:rsidRPr="0088571F">
        <w:t xml:space="preserve">                      </w:t>
      </w:r>
    </w:p>
    <w:p w14:paraId="6E1080F2" w14:textId="77777777" w:rsidR="000F5E01" w:rsidRDefault="000F5E01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1C66955F" w14:textId="77777777" w:rsidR="000B2030" w:rsidRDefault="000B2030" w:rsidP="000F5E01"/>
    <w:sectPr w:rsidR="000B203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63F7A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84814"/>
    <w:rsid w:val="0029039D"/>
    <w:rsid w:val="002F1864"/>
    <w:rsid w:val="00330D28"/>
    <w:rsid w:val="00344CB2"/>
    <w:rsid w:val="004415A7"/>
    <w:rsid w:val="004B14C7"/>
    <w:rsid w:val="00534EB4"/>
    <w:rsid w:val="005C2F7C"/>
    <w:rsid w:val="005D7CE7"/>
    <w:rsid w:val="0065646D"/>
    <w:rsid w:val="0069768A"/>
    <w:rsid w:val="006B7488"/>
    <w:rsid w:val="0070738C"/>
    <w:rsid w:val="007B578F"/>
    <w:rsid w:val="007F554B"/>
    <w:rsid w:val="007F59F8"/>
    <w:rsid w:val="00851F38"/>
    <w:rsid w:val="008D349E"/>
    <w:rsid w:val="00A10BCB"/>
    <w:rsid w:val="00A11CE1"/>
    <w:rsid w:val="00A61AFB"/>
    <w:rsid w:val="00A9355F"/>
    <w:rsid w:val="00AC4BF7"/>
    <w:rsid w:val="00B04B60"/>
    <w:rsid w:val="00B57394"/>
    <w:rsid w:val="00BA02EB"/>
    <w:rsid w:val="00BC0BEA"/>
    <w:rsid w:val="00C30BE6"/>
    <w:rsid w:val="00CB7E95"/>
    <w:rsid w:val="00D57C95"/>
    <w:rsid w:val="00DA3244"/>
    <w:rsid w:val="00DA45DC"/>
    <w:rsid w:val="00DD0E84"/>
    <w:rsid w:val="00E0150A"/>
    <w:rsid w:val="00E2082C"/>
    <w:rsid w:val="00E318C8"/>
    <w:rsid w:val="00E80393"/>
    <w:rsid w:val="00EC4345"/>
    <w:rsid w:val="00ED134B"/>
    <w:rsid w:val="00EE7452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paragraph" w:customStyle="1" w:styleId="s1">
    <w:name w:val="s_1"/>
    <w:basedOn w:val="a"/>
    <w:rsid w:val="00A61A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61AFB"/>
    <w:pPr>
      <w:ind w:left="720"/>
      <w:contextualSpacing/>
    </w:pPr>
  </w:style>
  <w:style w:type="paragraph" w:customStyle="1" w:styleId="ConsPlusNormal">
    <w:name w:val="ConsPlusNormal"/>
    <w:rsid w:val="00BA02E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10">
    <w:name w:val="Гиперссылка1"/>
    <w:basedOn w:val="a0"/>
    <w:rsid w:val="00BA02EB"/>
  </w:style>
  <w:style w:type="paragraph" w:customStyle="1" w:styleId="consplusnormal0">
    <w:name w:val="consplusnormal"/>
    <w:basedOn w:val="a"/>
    <w:rsid w:val="00BA02E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21AAFF9D23CA6300DE3B69E8C9BE0F71AFE2A6D39900D3A696E60015E67677E1F4D20FD715h3WDX" TargetMode="External"/><Relationship Id="rId13" Type="http://schemas.openxmlformats.org/officeDocument/2006/relationships/hyperlink" Target="consultantplus://offline/ref=6821AAFF9D23CA6300DE3B69E8C9BE0F71AFE2A6D39900D3A696E60015E67677E1F4D20FD717h3W4X" TargetMode="External"/><Relationship Id="rId18" Type="http://schemas.openxmlformats.org/officeDocument/2006/relationships/hyperlink" Target="consultantplus://offline/ref=6821AAFF9D23CA6300DE3B69E8C9BE0F71AFE2A6D39900D3A696E60015E67677E1F4D20CD11738A7h8W5X" TargetMode="External"/><Relationship Id="rId26" Type="http://schemas.openxmlformats.org/officeDocument/2006/relationships/hyperlink" Target="consultantplus://offline/ref=1DB568AA4F5312A64E0E28ACFCA052F96FB454C62B58A6F6FC3D2E44F90C2211D07F8F0006E065B48588C0C2F7CF8B8277F27FB8179C888EW8f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1D708E8E951D634F21D2ABDB656B803850F7DF6261437289CEF4DFF1D7DF27F2EBE6F63E4BDB5780D7DN" TargetMode="External"/><Relationship Id="rId7" Type="http://schemas.openxmlformats.org/officeDocument/2006/relationships/hyperlink" Target="consultantplus://offline/ref=6821AAFF9D23CA6300DE3B69E8C9BE0F71AFE2A6D39900D3A696E60015E67677E1F4D20FD714h3WCX" TargetMode="External"/><Relationship Id="rId12" Type="http://schemas.openxmlformats.org/officeDocument/2006/relationships/hyperlink" Target="consultantplus://offline/ref=6821AAFF9D23CA6300DE3B69E8C9BE0F71AFE2A6D39900D3A696E60015E67677E1F4D20FD716h3W4X" TargetMode="External"/><Relationship Id="rId17" Type="http://schemas.openxmlformats.org/officeDocument/2006/relationships/hyperlink" Target="consultantplus://offline/ref=6821AAFF9D23CA6300DE3B69E8C9BE0F71AFE2A6D39900D3A696E60015E67677E1F4D20ED317h3WCX" TargetMode="External"/><Relationship Id="rId25" Type="http://schemas.openxmlformats.org/officeDocument/2006/relationships/hyperlink" Target="consultantplus://offline/ref=1DB568AA4F5312A64E0E28ACFCA052F96FB454C62B58A6F6FC3D2E44F90C2211D07F8F0006E065B58888C0C2F7CF8B8277F27FB8179C888EW8fC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821AAFF9D23CA6300DE3B69E8C9BE0F71AFE2A6D39900D3A696E60015E67677E1F4D20CD11634ABh8W9X" TargetMode="External"/><Relationship Id="rId20" Type="http://schemas.openxmlformats.org/officeDocument/2006/relationships/hyperlink" Target="consultantplus://offline/ref=41D708E8E951D634F21D2ABDB656B803850F7DF6261437289CEF4DFF1D7DF27F2EBE6F63E4BDB57B0D7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1AAFF9D23CA6300DE3B69E8C9BE0F71AFE2A6D39900D3A696E60015E67677E1F4D20FD41Ch3WAX" TargetMode="External"/><Relationship Id="rId11" Type="http://schemas.openxmlformats.org/officeDocument/2006/relationships/hyperlink" Target="consultantplus://offline/ref=6821AAFF9D23CA6300DE3B69E8C9BE0F71AFE2A6D39900D3A696E60015E67677E1F4D20FD716h3W8X" TargetMode="External"/><Relationship Id="rId24" Type="http://schemas.openxmlformats.org/officeDocument/2006/relationships/hyperlink" Target="consultantplus://offline/ref=1DB568AA4F5312A64E0E28ACFCA052F96FB454C62B58A6F6FC3D2E44F90C2211C27FD70C07E278B38C9D9693B1W9f8K" TargetMode="External"/><Relationship Id="rId5" Type="http://schemas.openxmlformats.org/officeDocument/2006/relationships/hyperlink" Target="consultantplus://offline/ref=6821AAFF9D23CA6300DE3B69E8C9BE0F71AFE2A6D39900D3A696E60015E67677E1F4D20FD41Ch3WDX" TargetMode="External"/><Relationship Id="rId15" Type="http://schemas.openxmlformats.org/officeDocument/2006/relationships/hyperlink" Target="consultantplus://offline/ref=6821AAFF9D23CA6300DE3B69E8C9BE0F71AFE2A6D39900D3A696E60015E67677E1F4D20FD711h3WAX" TargetMode="External"/><Relationship Id="rId23" Type="http://schemas.openxmlformats.org/officeDocument/2006/relationships/hyperlink" Target="consultantplus://offline/ref=1DB568AA4F5312A64E0E28ACFCA052F96FB454C62B58A6F6FC3D2E44F90C2211C27FD70C07E278B38C9D9693B1W9f8K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821AAFF9D23CA6300DE3B69E8C9BE0F71AFE2A6D39900D3A696E60015E67677E1F4D20FD715h3W5X" TargetMode="External"/><Relationship Id="rId19" Type="http://schemas.openxmlformats.org/officeDocument/2006/relationships/hyperlink" Target="consultantplus://offline/ref=1DB568AA4F5312A64E0E28ACFCA052F96FBB5BCF2B58A6F6FC3D2E44F90C2211D07F8F0006E061B38888C0C2F7CF8B8277F27FB8179C888EW8fCK" TargetMode="External"/><Relationship Id="rId4" Type="http://schemas.openxmlformats.org/officeDocument/2006/relationships/hyperlink" Target="consultantplus://offline/ref=6821AAFF9D23CA6300DE3B69E8C9BE0F71AFE2A6D39900D3A696E60015E67677E1F4D20CD314h3WEX" TargetMode="External"/><Relationship Id="rId9" Type="http://schemas.openxmlformats.org/officeDocument/2006/relationships/hyperlink" Target="consultantplus://offline/ref=6821AAFF9D23CA6300DE3B69E8C9BE0F71AFE2A6D39900D3A696E60015E67677E1F4D20FD715h3W9X" TargetMode="External"/><Relationship Id="rId14" Type="http://schemas.openxmlformats.org/officeDocument/2006/relationships/hyperlink" Target="consultantplus://offline/ref=6821AAFF9D23CA6300DE3B69E8C9BE0F71AFE2A6D39900D3A696E60015E67677E1F4D20CD1173EA5h8W5X" TargetMode="External"/><Relationship Id="rId22" Type="http://schemas.openxmlformats.org/officeDocument/2006/relationships/hyperlink" Target="consultantplus://offline/ref=1DB568AA4F5312A64E0E28ACFCA052F96FB454C62B58A6F6FC3D2E44F90C2211D07F8F0701E266B8D9D2D0C6BE9B859D74ED61BB099CW8fA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2022-01-28T11:33:00Z</cp:lastPrinted>
  <dcterms:created xsi:type="dcterms:W3CDTF">2021-09-08T11:42:00Z</dcterms:created>
  <dcterms:modified xsi:type="dcterms:W3CDTF">2022-01-28T11:33:00Z</dcterms:modified>
</cp:coreProperties>
</file>